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3FD" w:rsidRDefault="0081268C">
      <w:proofErr w:type="spellStart"/>
      <w:r>
        <w:t>Bil</w:t>
      </w:r>
      <w:proofErr w:type="spellEnd"/>
      <w:r>
        <w:t xml:space="preserve"> 235 4.3 discussion assignment instructions</w:t>
      </w:r>
    </w:p>
    <w:p w:rsidR="0081268C" w:rsidRPr="0081268C" w:rsidRDefault="0081268C" w:rsidP="0081268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1268C">
        <w:rPr>
          <w:rFonts w:ascii="Times New Roman" w:eastAsia="Times New Roman" w:hAnsi="Times New Roman" w:cs="Times New Roman"/>
          <w:b/>
          <w:bCs/>
          <w:kern w:val="36"/>
          <w:sz w:val="48"/>
          <w:szCs w:val="48"/>
        </w:rPr>
        <w:t>Inductive Observations of Paul’s Writings- Part II</w:t>
      </w:r>
    </w:p>
    <w:p w:rsidR="0081268C" w:rsidRPr="0081268C" w:rsidRDefault="0081268C" w:rsidP="0081268C">
      <w:pPr>
        <w:spacing w:before="100" w:beforeAutospacing="1" w:after="100" w:afterAutospacing="1" w:line="240" w:lineRule="auto"/>
        <w:outlineLvl w:val="1"/>
        <w:rPr>
          <w:rFonts w:ascii="Times New Roman" w:eastAsia="Times New Roman" w:hAnsi="Times New Roman" w:cs="Times New Roman"/>
          <w:b/>
          <w:bCs/>
          <w:sz w:val="36"/>
          <w:szCs w:val="36"/>
        </w:rPr>
      </w:pPr>
      <w:r w:rsidRPr="0081268C">
        <w:rPr>
          <w:rFonts w:ascii="Times New Roman" w:eastAsia="Times New Roman" w:hAnsi="Times New Roman" w:cs="Times New Roman"/>
          <w:b/>
          <w:bCs/>
          <w:sz w:val="36"/>
          <w:szCs w:val="36"/>
        </w:rPr>
        <w:t>Background</w:t>
      </w:r>
    </w:p>
    <w:p w:rsidR="0081268C" w:rsidRPr="0081268C" w:rsidRDefault="0081268C" w:rsidP="0081268C">
      <w:pPr>
        <w:spacing w:before="100" w:beforeAutospacing="1" w:after="100" w:afterAutospacing="1" w:line="240" w:lineRule="auto"/>
        <w:rPr>
          <w:rFonts w:ascii="Times New Roman" w:eastAsia="Times New Roman" w:hAnsi="Times New Roman" w:cs="Times New Roman"/>
          <w:sz w:val="24"/>
          <w:szCs w:val="24"/>
        </w:rPr>
      </w:pPr>
      <w:r w:rsidRPr="0081268C">
        <w:rPr>
          <w:rFonts w:ascii="Times New Roman" w:eastAsia="Times New Roman" w:hAnsi="Times New Roman" w:cs="Times New Roman"/>
          <w:sz w:val="24"/>
          <w:szCs w:val="24"/>
        </w:rPr>
        <w:t>It was seen last week that it is not only the church in the 21st century that struggles with congregational factionalism and conflict. In fact, it could be argued that whatever the genre of problems in 1st century local churches, founded or not by Paul, the occasion for his writing each time was designed to remove the basis of contention that was destroying the peace and fragmenting the unity of the Body of Christ, the Church.  Paul had a special relationship (1:7-8) with this church that had shared so much with him. He was particularly concerned that the Philippians maintain the joy that so characterized them. His method for reconciliation is to point them to the character of Jesus and entreat them to embrace His attitude toward others. In chapter 2:5-11(perhaps the oldest Christian song on record), another aspect of Christology is presented (Colossians was another): the ministry of the Son of Man. Please give close examination to this key passage.</w:t>
      </w:r>
    </w:p>
    <w:p w:rsidR="0081268C" w:rsidRPr="0081268C" w:rsidRDefault="0081268C" w:rsidP="0081268C">
      <w:pPr>
        <w:spacing w:before="100" w:beforeAutospacing="1" w:after="100" w:afterAutospacing="1" w:line="240" w:lineRule="auto"/>
        <w:outlineLvl w:val="1"/>
        <w:rPr>
          <w:rFonts w:ascii="Times New Roman" w:eastAsia="Times New Roman" w:hAnsi="Times New Roman" w:cs="Times New Roman"/>
          <w:b/>
          <w:bCs/>
          <w:sz w:val="36"/>
          <w:szCs w:val="36"/>
        </w:rPr>
      </w:pPr>
      <w:r w:rsidRPr="0081268C">
        <w:rPr>
          <w:rFonts w:ascii="Times New Roman" w:eastAsia="Times New Roman" w:hAnsi="Times New Roman" w:cs="Times New Roman"/>
          <w:b/>
          <w:bCs/>
          <w:sz w:val="36"/>
          <w:szCs w:val="36"/>
        </w:rPr>
        <w:t>Instructions</w:t>
      </w:r>
    </w:p>
    <w:p w:rsidR="0081268C" w:rsidRPr="0081268C" w:rsidRDefault="0081268C" w:rsidP="0081268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1268C">
        <w:rPr>
          <w:rFonts w:ascii="Times New Roman" w:eastAsia="Times New Roman" w:hAnsi="Times New Roman" w:cs="Times New Roman"/>
          <w:sz w:val="24"/>
          <w:szCs w:val="24"/>
        </w:rPr>
        <w:t>In the forum below please provide at least five unique paragraphs discussing in each a different insight about the ministry of the incarnate Christ garnered from this pivotal passage. Relate how following Paul’s call for all believers to have this “mind that was found in Christ Jesus” is critical to living in each human relationship as God designed.</w:t>
      </w:r>
    </w:p>
    <w:p w:rsidR="0081268C" w:rsidRPr="0081268C" w:rsidRDefault="0081268C" w:rsidP="0081268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1268C">
        <w:rPr>
          <w:rFonts w:ascii="Times New Roman" w:eastAsia="Times New Roman" w:hAnsi="Times New Roman" w:cs="Times New Roman"/>
          <w:sz w:val="24"/>
          <w:szCs w:val="24"/>
        </w:rPr>
        <w:t>Your initial post is due by the end of the fourth day of the workshop.</w:t>
      </w:r>
    </w:p>
    <w:p w:rsidR="0081268C" w:rsidRPr="0081268C" w:rsidRDefault="0081268C" w:rsidP="0081268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1268C">
        <w:rPr>
          <w:rFonts w:ascii="Times New Roman" w:eastAsia="Times New Roman" w:hAnsi="Times New Roman" w:cs="Times New Roman"/>
          <w:sz w:val="24"/>
          <w:szCs w:val="24"/>
        </w:rPr>
        <w:t>Read and respond to at least two of your classmates’ postings, plus at least one follow-up posting to your instructor (in any thread you choose), by the end of the workshop.</w:t>
      </w:r>
    </w:p>
    <w:p w:rsidR="0081268C" w:rsidRPr="0081268C" w:rsidRDefault="0081268C" w:rsidP="0081268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1268C">
        <w:rPr>
          <w:rFonts w:ascii="Times New Roman" w:eastAsia="Times New Roman" w:hAnsi="Times New Roman" w:cs="Times New Roman"/>
          <w:sz w:val="24"/>
          <w:szCs w:val="24"/>
        </w:rPr>
        <w:t xml:space="preserve">Your postings should also: </w:t>
      </w:r>
    </w:p>
    <w:p w:rsidR="0081268C" w:rsidRPr="0081268C" w:rsidRDefault="0081268C" w:rsidP="0081268C">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81268C">
        <w:rPr>
          <w:rFonts w:ascii="Times New Roman" w:eastAsia="Times New Roman" w:hAnsi="Times New Roman" w:cs="Times New Roman"/>
          <w:sz w:val="24"/>
          <w:szCs w:val="24"/>
        </w:rPr>
        <w:t>Be well developed by providing clear answers or asking integrative questions that evidence of critical thinking.</w:t>
      </w:r>
    </w:p>
    <w:p w:rsidR="0081268C" w:rsidRPr="0081268C" w:rsidRDefault="0081268C" w:rsidP="0081268C">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81268C">
        <w:rPr>
          <w:rFonts w:ascii="Times New Roman" w:eastAsia="Times New Roman" w:hAnsi="Times New Roman" w:cs="Times New Roman"/>
          <w:sz w:val="24"/>
          <w:szCs w:val="24"/>
        </w:rPr>
        <w:t>Add greater depth to the discussion by introducing new ideas or thought provoking questions.</w:t>
      </w:r>
    </w:p>
    <w:p w:rsidR="0081268C" w:rsidRPr="0081268C" w:rsidRDefault="0081268C" w:rsidP="0081268C">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81268C">
        <w:rPr>
          <w:rFonts w:ascii="Times New Roman" w:eastAsia="Times New Roman" w:hAnsi="Times New Roman" w:cs="Times New Roman"/>
          <w:sz w:val="24"/>
          <w:szCs w:val="24"/>
        </w:rPr>
        <w:t>Provide clarification to classmates’ questions and provide insight into the discussion.</w:t>
      </w:r>
    </w:p>
    <w:p w:rsidR="0081268C" w:rsidRDefault="0081268C">
      <w:bookmarkStart w:id="0" w:name="_GoBack"/>
      <w:bookmarkEnd w:id="0"/>
    </w:p>
    <w:sectPr w:rsidR="008126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D6C6D"/>
    <w:multiLevelType w:val="multilevel"/>
    <w:tmpl w:val="C53295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68C"/>
    <w:rsid w:val="000363FD"/>
    <w:rsid w:val="00812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0609714">
      <w:bodyDiv w:val="1"/>
      <w:marLeft w:val="0"/>
      <w:marRight w:val="0"/>
      <w:marTop w:val="0"/>
      <w:marBottom w:val="0"/>
      <w:divBdr>
        <w:top w:val="none" w:sz="0" w:space="0" w:color="auto"/>
        <w:left w:val="none" w:sz="0" w:space="0" w:color="auto"/>
        <w:bottom w:val="none" w:sz="0" w:space="0" w:color="auto"/>
        <w:right w:val="none" w:sz="0" w:space="0" w:color="auto"/>
      </w:divBdr>
      <w:divsChild>
        <w:div w:id="1188909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1707</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2018-05-07T18:01:00Z</dcterms:created>
  <dcterms:modified xsi:type="dcterms:W3CDTF">2018-05-07T18:01:00Z</dcterms:modified>
</cp:coreProperties>
</file>